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F1304" w14:textId="6B36E46B" w:rsidR="003E0E27" w:rsidRPr="00866FE6" w:rsidRDefault="00F7479D" w:rsidP="003E0E27">
      <w:pPr>
        <w:pStyle w:val="StandardWeb"/>
        <w:spacing w:after="0" w:line="240" w:lineRule="auto"/>
        <w:rPr>
          <w:rFonts w:ascii="NimbusSanNov" w:hAnsi="NimbusSanNov"/>
          <w:b/>
          <w:bCs/>
          <w:sz w:val="22"/>
          <w:szCs w:val="22"/>
        </w:rPr>
      </w:pPr>
      <w:r w:rsidRPr="00866FE6">
        <w:rPr>
          <w:rFonts w:ascii="NimbusSanNov" w:hAnsi="NimbusSanNov"/>
          <w:b/>
          <w:bCs/>
          <w:sz w:val="22"/>
          <w:szCs w:val="22"/>
        </w:rPr>
        <w:t>Muster-</w:t>
      </w:r>
      <w:r w:rsidR="003E0E27" w:rsidRPr="00866FE6">
        <w:rPr>
          <w:rFonts w:ascii="NimbusSanNov" w:hAnsi="NimbusSanNov"/>
          <w:b/>
          <w:bCs/>
          <w:sz w:val="22"/>
          <w:szCs w:val="22"/>
        </w:rPr>
        <w:t>Interpellation</w:t>
      </w:r>
      <w:r w:rsidRPr="00866FE6">
        <w:rPr>
          <w:rFonts w:ascii="NimbusSanNov" w:hAnsi="NimbusSanNov"/>
          <w:b/>
          <w:bCs/>
          <w:sz w:val="22"/>
          <w:szCs w:val="22"/>
        </w:rPr>
        <w:t xml:space="preserve"> für </w:t>
      </w:r>
      <w:r w:rsidR="008B707F">
        <w:rPr>
          <w:rFonts w:ascii="NimbusSanNov" w:hAnsi="NimbusSanNov"/>
          <w:b/>
          <w:bCs/>
          <w:sz w:val="22"/>
          <w:szCs w:val="22"/>
        </w:rPr>
        <w:t xml:space="preserve">Stadt- und </w:t>
      </w:r>
      <w:r w:rsidRPr="00866FE6">
        <w:rPr>
          <w:rFonts w:ascii="NimbusSanNov" w:hAnsi="NimbusSanNov"/>
          <w:b/>
          <w:bCs/>
          <w:sz w:val="22"/>
          <w:szCs w:val="22"/>
        </w:rPr>
        <w:t>Gemeindeparlamente</w:t>
      </w:r>
      <w:r w:rsidR="003E0E27" w:rsidRPr="00866FE6">
        <w:rPr>
          <w:rFonts w:ascii="NimbusSanNov" w:hAnsi="NimbusSanNov"/>
          <w:b/>
          <w:bCs/>
          <w:sz w:val="22"/>
          <w:szCs w:val="22"/>
        </w:rPr>
        <w:t>: Folge</w:t>
      </w:r>
      <w:r w:rsidRPr="00866FE6">
        <w:rPr>
          <w:rFonts w:ascii="NimbusSanNov" w:hAnsi="NimbusSanNov"/>
          <w:b/>
          <w:bCs/>
          <w:sz w:val="22"/>
          <w:szCs w:val="22"/>
        </w:rPr>
        <w:t>n</w:t>
      </w:r>
      <w:r w:rsidR="003E0E27" w:rsidRPr="00866FE6">
        <w:rPr>
          <w:rFonts w:ascii="NimbusSanNov" w:hAnsi="NimbusSanNov"/>
          <w:b/>
          <w:bCs/>
          <w:sz w:val="22"/>
          <w:szCs w:val="22"/>
        </w:rPr>
        <w:t xml:space="preserve"> der Erhöhung des Referenzzinssatzes und Massanahmen zum Schutz der </w:t>
      </w:r>
      <w:proofErr w:type="spellStart"/>
      <w:r w:rsidR="003E0E27" w:rsidRPr="00866FE6">
        <w:rPr>
          <w:rFonts w:ascii="NimbusSanNov" w:hAnsi="NimbusSanNov"/>
          <w:b/>
          <w:bCs/>
          <w:sz w:val="22"/>
          <w:szCs w:val="22"/>
        </w:rPr>
        <w:t>Mieter:innen</w:t>
      </w:r>
      <w:proofErr w:type="spellEnd"/>
    </w:p>
    <w:p w14:paraId="7D6CC41E" w14:textId="6AB7081B" w:rsidR="00444D77" w:rsidRPr="00866FE6" w:rsidRDefault="00444D77" w:rsidP="003E0E27">
      <w:pPr>
        <w:pStyle w:val="StandardWeb"/>
        <w:spacing w:after="0" w:line="240" w:lineRule="auto"/>
        <w:rPr>
          <w:rFonts w:ascii="NimbusSanNov" w:hAnsi="NimbusSanNov"/>
          <w:sz w:val="22"/>
          <w:szCs w:val="22"/>
        </w:rPr>
      </w:pPr>
      <w:r w:rsidRPr="00866FE6">
        <w:rPr>
          <w:rFonts w:ascii="NimbusSanNov" w:hAnsi="NimbusSanNov"/>
          <w:sz w:val="22"/>
          <w:szCs w:val="22"/>
        </w:rPr>
        <w:t xml:space="preserve">Der hypothekarische Referenzzinssatz ist </w:t>
      </w:r>
      <w:r w:rsidR="00F7479D" w:rsidRPr="00866FE6">
        <w:rPr>
          <w:rFonts w:ascii="NimbusSanNov" w:hAnsi="NimbusSanNov"/>
          <w:sz w:val="22"/>
          <w:szCs w:val="22"/>
        </w:rPr>
        <w:t xml:space="preserve">am 1. Juni 2023 </w:t>
      </w:r>
      <w:r w:rsidRPr="00866FE6">
        <w:rPr>
          <w:rFonts w:ascii="NimbusSanNov" w:hAnsi="NimbusSanNov"/>
          <w:sz w:val="22"/>
          <w:szCs w:val="22"/>
        </w:rPr>
        <w:t xml:space="preserve">von 1,25 Prozent auf 1,5 Prozent gestiegen. </w:t>
      </w:r>
      <w:r w:rsidR="00675433" w:rsidRPr="00866FE6">
        <w:rPr>
          <w:rFonts w:ascii="NimbusSanNov" w:hAnsi="NimbusSanNov"/>
          <w:sz w:val="22"/>
          <w:szCs w:val="22"/>
        </w:rPr>
        <w:t xml:space="preserve">Einige </w:t>
      </w:r>
      <w:r w:rsidRPr="00866FE6">
        <w:rPr>
          <w:rFonts w:ascii="NimbusSanNov" w:hAnsi="NimbusSanNov"/>
          <w:sz w:val="22"/>
          <w:szCs w:val="22"/>
        </w:rPr>
        <w:t xml:space="preserve">Vermieter haben nun das Recht, ihre Mieten um </w:t>
      </w:r>
      <w:r w:rsidR="00F7479D" w:rsidRPr="00866FE6">
        <w:rPr>
          <w:rFonts w:ascii="NimbusSanNov" w:hAnsi="NimbusSanNov"/>
          <w:sz w:val="22"/>
          <w:szCs w:val="22"/>
        </w:rPr>
        <w:t xml:space="preserve">bis zu </w:t>
      </w:r>
      <w:r w:rsidRPr="00866FE6">
        <w:rPr>
          <w:rFonts w:ascii="NimbusSanNov" w:hAnsi="NimbusSanNov"/>
          <w:sz w:val="22"/>
          <w:szCs w:val="22"/>
        </w:rPr>
        <w:t>3 Prozent zu erhöhen.</w:t>
      </w:r>
      <w:r w:rsidR="00675433" w:rsidRPr="00866FE6">
        <w:rPr>
          <w:rFonts w:ascii="NimbusSanNov" w:hAnsi="NimbusSanNov"/>
          <w:sz w:val="22"/>
          <w:szCs w:val="22"/>
        </w:rPr>
        <w:t xml:space="preserve"> </w:t>
      </w:r>
      <w:r w:rsidR="00F7479D" w:rsidRPr="00866FE6">
        <w:rPr>
          <w:rFonts w:ascii="NimbusSanNov" w:hAnsi="NimbusSanNov"/>
          <w:sz w:val="22"/>
          <w:szCs w:val="22"/>
        </w:rPr>
        <w:t>Ausserdem</w:t>
      </w:r>
      <w:r w:rsidRPr="00866FE6">
        <w:rPr>
          <w:rFonts w:ascii="NimbusSanNov" w:hAnsi="NimbusSanNov"/>
          <w:sz w:val="22"/>
          <w:szCs w:val="22"/>
        </w:rPr>
        <w:t xml:space="preserve"> ist davon auszugehen, dass der Referenzzinssatz weiter steigen wird, vermutlich bereits im Dezember auf 1</w:t>
      </w:r>
      <w:r w:rsidR="00F7479D" w:rsidRPr="00866FE6">
        <w:rPr>
          <w:rFonts w:ascii="NimbusSanNov" w:hAnsi="NimbusSanNov"/>
          <w:sz w:val="22"/>
          <w:szCs w:val="22"/>
        </w:rPr>
        <w:t>,</w:t>
      </w:r>
      <w:r w:rsidRPr="00866FE6">
        <w:rPr>
          <w:rFonts w:ascii="NimbusSanNov" w:hAnsi="NimbusSanNov"/>
          <w:sz w:val="22"/>
          <w:szCs w:val="22"/>
        </w:rPr>
        <w:t>75 Prozent.</w:t>
      </w:r>
      <w:r w:rsidR="000462A7" w:rsidRPr="00866FE6">
        <w:rPr>
          <w:rFonts w:ascii="NimbusSanNov" w:hAnsi="NimbusSanNov"/>
          <w:sz w:val="22"/>
          <w:szCs w:val="22"/>
        </w:rPr>
        <w:t xml:space="preserve"> </w:t>
      </w:r>
      <w:r w:rsidR="000462A7" w:rsidRPr="00866FE6">
        <w:rPr>
          <w:rFonts w:ascii="NimbusSanNov" w:hAnsi="NimbusSanNov" w:cs="Arial"/>
          <w:color w:val="22211D"/>
          <w:spacing w:val="3"/>
          <w:sz w:val="22"/>
          <w:szCs w:val="22"/>
          <w:shd w:val="clear" w:color="auto" w:fill="FEFEFD"/>
        </w:rPr>
        <w:t xml:space="preserve">Zusammen mit der </w:t>
      </w:r>
      <w:r w:rsidR="00F7479D" w:rsidRPr="00866FE6">
        <w:rPr>
          <w:rFonts w:ascii="NimbusSanNov" w:hAnsi="NimbusSanNov" w:cs="Arial"/>
          <w:color w:val="22211D"/>
          <w:spacing w:val="3"/>
          <w:sz w:val="22"/>
          <w:szCs w:val="22"/>
          <w:shd w:val="clear" w:color="auto" w:fill="FEFEFD"/>
        </w:rPr>
        <w:t>Erhöhung im Juni 2023</w:t>
      </w:r>
      <w:r w:rsidR="000462A7" w:rsidRPr="00866FE6">
        <w:rPr>
          <w:rFonts w:ascii="NimbusSanNov" w:hAnsi="NimbusSanNov" w:cs="Arial"/>
          <w:color w:val="22211D"/>
          <w:spacing w:val="3"/>
          <w:sz w:val="22"/>
          <w:szCs w:val="22"/>
          <w:shd w:val="clear" w:color="auto" w:fill="FEFEFD"/>
        </w:rPr>
        <w:t xml:space="preserve"> würde dies</w:t>
      </w:r>
      <w:r w:rsidR="00675433" w:rsidRPr="00866FE6">
        <w:rPr>
          <w:rFonts w:ascii="NimbusSanNov" w:hAnsi="NimbusSanNov" w:cs="Arial"/>
          <w:color w:val="22211D"/>
          <w:spacing w:val="3"/>
          <w:sz w:val="22"/>
          <w:szCs w:val="22"/>
          <w:shd w:val="clear" w:color="auto" w:fill="FEFEFD"/>
        </w:rPr>
        <w:t xml:space="preserve"> für viele </w:t>
      </w:r>
      <w:proofErr w:type="spellStart"/>
      <w:r w:rsidR="00675433" w:rsidRPr="00866FE6">
        <w:rPr>
          <w:rFonts w:ascii="NimbusSanNov" w:hAnsi="NimbusSanNov" w:cs="Arial"/>
          <w:color w:val="22211D"/>
          <w:spacing w:val="3"/>
          <w:sz w:val="22"/>
          <w:szCs w:val="22"/>
          <w:shd w:val="clear" w:color="auto" w:fill="FEFEFD"/>
        </w:rPr>
        <w:t>Mieter:innen</w:t>
      </w:r>
      <w:proofErr w:type="spellEnd"/>
      <w:r w:rsidR="000462A7" w:rsidRPr="00866FE6">
        <w:rPr>
          <w:rFonts w:ascii="NimbusSanNov" w:hAnsi="NimbusSanNov" w:cs="Arial"/>
          <w:color w:val="22211D"/>
          <w:spacing w:val="3"/>
          <w:sz w:val="22"/>
          <w:szCs w:val="22"/>
          <w:shd w:val="clear" w:color="auto" w:fill="FEFEFD"/>
        </w:rPr>
        <w:t xml:space="preserve"> zu einer Mietzinserhöhung </w:t>
      </w:r>
      <w:r w:rsidR="00F7479D" w:rsidRPr="00866FE6">
        <w:rPr>
          <w:rFonts w:ascii="NimbusSanNov" w:hAnsi="NimbusSanNov" w:cs="Arial"/>
          <w:color w:val="22211D"/>
          <w:spacing w:val="3"/>
          <w:sz w:val="22"/>
          <w:szCs w:val="22"/>
          <w:shd w:val="clear" w:color="auto" w:fill="FEFEFD"/>
        </w:rPr>
        <w:t xml:space="preserve">von bis zu </w:t>
      </w:r>
      <w:r w:rsidR="000462A7" w:rsidRPr="00866FE6">
        <w:rPr>
          <w:rFonts w:ascii="NimbusSanNov" w:hAnsi="NimbusSanNov" w:cs="Arial"/>
          <w:color w:val="22211D"/>
          <w:spacing w:val="3"/>
          <w:sz w:val="22"/>
          <w:szCs w:val="22"/>
          <w:shd w:val="clear" w:color="auto" w:fill="FEFEFD"/>
        </w:rPr>
        <w:t xml:space="preserve">sechs Prozent </w:t>
      </w:r>
      <w:r w:rsidR="00675433" w:rsidRPr="00866FE6">
        <w:rPr>
          <w:rFonts w:ascii="NimbusSanNov" w:hAnsi="NimbusSanNov" w:cs="Arial"/>
          <w:color w:val="22211D"/>
          <w:spacing w:val="3"/>
          <w:sz w:val="22"/>
          <w:szCs w:val="22"/>
          <w:shd w:val="clear" w:color="auto" w:fill="FEFEFD"/>
        </w:rPr>
        <w:t>führen</w:t>
      </w:r>
      <w:r w:rsidR="000462A7" w:rsidRPr="00866FE6">
        <w:rPr>
          <w:rFonts w:ascii="NimbusSanNov" w:hAnsi="NimbusSanNov" w:cs="Arial"/>
          <w:color w:val="22211D"/>
          <w:spacing w:val="3"/>
          <w:sz w:val="22"/>
          <w:szCs w:val="22"/>
          <w:shd w:val="clear" w:color="auto" w:fill="FEFEFD"/>
        </w:rPr>
        <w:t>.</w:t>
      </w:r>
    </w:p>
    <w:p w14:paraId="12ED07A4" w14:textId="5820F382" w:rsidR="00BE6F1A" w:rsidRPr="00866FE6" w:rsidRDefault="00444D77" w:rsidP="00BE6F1A">
      <w:pPr>
        <w:pStyle w:val="StandardWeb"/>
        <w:spacing w:after="0" w:line="240" w:lineRule="auto"/>
        <w:rPr>
          <w:rFonts w:ascii="NimbusSanNov" w:hAnsi="NimbusSanNov" w:cs="Arial"/>
          <w:color w:val="22211D"/>
          <w:spacing w:val="3"/>
          <w:sz w:val="22"/>
          <w:szCs w:val="22"/>
          <w:shd w:val="clear" w:color="auto" w:fill="FEFEFD"/>
        </w:rPr>
      </w:pPr>
      <w:r w:rsidRPr="00866FE6">
        <w:rPr>
          <w:rFonts w:ascii="NimbusSanNov" w:hAnsi="NimbusSanNov"/>
          <w:sz w:val="22"/>
          <w:szCs w:val="22"/>
        </w:rPr>
        <w:t xml:space="preserve">Gemäss Schätzungen der Zürcher Kantonalbank sind rund die Hälfte aller Mietverträge </w:t>
      </w:r>
      <w:r w:rsidR="00B20164" w:rsidRPr="00866FE6">
        <w:rPr>
          <w:rFonts w:ascii="NimbusSanNov" w:hAnsi="NimbusSanNov"/>
          <w:sz w:val="22"/>
          <w:szCs w:val="22"/>
        </w:rPr>
        <w:t xml:space="preserve">von einer </w:t>
      </w:r>
      <w:r w:rsidR="007B0784" w:rsidRPr="00866FE6">
        <w:rPr>
          <w:rFonts w:ascii="NimbusSanNov" w:hAnsi="NimbusSanNov"/>
          <w:sz w:val="22"/>
          <w:szCs w:val="22"/>
        </w:rPr>
        <w:t xml:space="preserve">solchen </w:t>
      </w:r>
      <w:r w:rsidR="00B20164" w:rsidRPr="00866FE6">
        <w:rPr>
          <w:rFonts w:ascii="NimbusSanNov" w:hAnsi="NimbusSanNov" w:cs="Arial"/>
          <w:color w:val="22211D"/>
          <w:spacing w:val="3"/>
          <w:sz w:val="22"/>
          <w:szCs w:val="22"/>
          <w:shd w:val="clear" w:color="auto" w:fill="FEFEFD"/>
        </w:rPr>
        <w:t>Mietzinserhöhung</w:t>
      </w:r>
      <w:r w:rsidRPr="00866FE6">
        <w:rPr>
          <w:rFonts w:ascii="NimbusSanNov" w:hAnsi="NimbusSanNov"/>
          <w:sz w:val="22"/>
          <w:szCs w:val="22"/>
        </w:rPr>
        <w:t xml:space="preserve"> betroffen. </w:t>
      </w:r>
      <w:r w:rsidRPr="00866FE6">
        <w:rPr>
          <w:rFonts w:ascii="NimbusSanNov" w:hAnsi="NimbusSanNov" w:cs="Arial"/>
          <w:color w:val="22211D"/>
          <w:spacing w:val="3"/>
          <w:sz w:val="22"/>
          <w:szCs w:val="22"/>
          <w:shd w:val="clear" w:color="auto" w:fill="FEFEFD"/>
        </w:rPr>
        <w:t xml:space="preserve">Das </w:t>
      </w:r>
      <w:r w:rsidR="007B0784" w:rsidRPr="00866FE6">
        <w:rPr>
          <w:rFonts w:ascii="NimbusSanNov" w:hAnsi="NimbusSanNov" w:cs="Arial"/>
          <w:color w:val="22211D"/>
          <w:spacing w:val="3"/>
          <w:sz w:val="22"/>
          <w:szCs w:val="22"/>
          <w:shd w:val="clear" w:color="auto" w:fill="FEFEFD"/>
        </w:rPr>
        <w:t>sind</w:t>
      </w:r>
      <w:r w:rsidRPr="00866FE6">
        <w:rPr>
          <w:rFonts w:ascii="NimbusSanNov" w:hAnsi="NimbusSanNov" w:cs="Arial"/>
          <w:color w:val="22211D"/>
          <w:spacing w:val="3"/>
          <w:sz w:val="22"/>
          <w:szCs w:val="22"/>
          <w:shd w:val="clear" w:color="auto" w:fill="FEFEFD"/>
        </w:rPr>
        <w:t xml:space="preserve"> mehr als eine Million Haushalte. </w:t>
      </w:r>
    </w:p>
    <w:p w14:paraId="5E4527ED" w14:textId="2DEEA4DD" w:rsidR="00A7741B" w:rsidRPr="00866FE6" w:rsidRDefault="00A7741B" w:rsidP="00BE6F1A">
      <w:pPr>
        <w:pStyle w:val="StandardWeb"/>
        <w:spacing w:after="0" w:line="240" w:lineRule="auto"/>
        <w:rPr>
          <w:rFonts w:ascii="NimbusSanNov" w:hAnsi="NimbusSanNov"/>
          <w:sz w:val="22"/>
          <w:szCs w:val="22"/>
        </w:rPr>
      </w:pPr>
      <w:r w:rsidRPr="00866FE6">
        <w:rPr>
          <w:rFonts w:ascii="NimbusSanNov" w:hAnsi="NimbusSanNov"/>
          <w:sz w:val="22"/>
          <w:szCs w:val="22"/>
        </w:rPr>
        <w:t xml:space="preserve">Diese </w:t>
      </w:r>
      <w:r w:rsidR="00866FE6" w:rsidRPr="00866FE6">
        <w:rPr>
          <w:rFonts w:ascii="NimbusSanNov" w:hAnsi="NimbusSanNov" w:cs="Arial"/>
          <w:color w:val="22211D"/>
          <w:spacing w:val="3"/>
          <w:sz w:val="22"/>
          <w:szCs w:val="22"/>
          <w:shd w:val="clear" w:color="auto" w:fill="FEFEFD"/>
        </w:rPr>
        <w:t>Mietzinserhöhung</w:t>
      </w:r>
      <w:r w:rsidR="00866FE6" w:rsidRPr="00866FE6">
        <w:rPr>
          <w:rFonts w:ascii="NimbusSanNov" w:hAnsi="NimbusSanNov"/>
          <w:sz w:val="22"/>
          <w:szCs w:val="22"/>
        </w:rPr>
        <w:t xml:space="preserve"> </w:t>
      </w:r>
      <w:r w:rsidRPr="00866FE6">
        <w:rPr>
          <w:rFonts w:ascii="NimbusSanNov" w:hAnsi="NimbusSanNov"/>
          <w:sz w:val="22"/>
          <w:szCs w:val="22"/>
        </w:rPr>
        <w:t>verschärf</w:t>
      </w:r>
      <w:r w:rsidR="00866FE6" w:rsidRPr="00866FE6">
        <w:rPr>
          <w:rFonts w:ascii="NimbusSanNov" w:hAnsi="NimbusSanNov"/>
          <w:sz w:val="22"/>
          <w:szCs w:val="22"/>
        </w:rPr>
        <w:t>t</w:t>
      </w:r>
      <w:r w:rsidRPr="00866FE6">
        <w:rPr>
          <w:rFonts w:ascii="NimbusSanNov" w:hAnsi="NimbusSanNov"/>
          <w:sz w:val="22"/>
          <w:szCs w:val="22"/>
        </w:rPr>
        <w:t xml:space="preserve"> </w:t>
      </w:r>
      <w:r w:rsidR="00866FE6" w:rsidRPr="00866FE6">
        <w:rPr>
          <w:rFonts w:ascii="NimbusSanNov" w:hAnsi="NimbusSanNov"/>
          <w:sz w:val="22"/>
          <w:szCs w:val="22"/>
        </w:rPr>
        <w:t>eine</w:t>
      </w:r>
      <w:r w:rsidRPr="00866FE6">
        <w:rPr>
          <w:rFonts w:ascii="NimbusSanNov" w:hAnsi="NimbusSanNov"/>
          <w:sz w:val="22"/>
          <w:szCs w:val="22"/>
        </w:rPr>
        <w:t xml:space="preserve"> bereits kritische Situation:</w:t>
      </w:r>
      <w:r w:rsidR="00866FE6" w:rsidRPr="00866FE6">
        <w:rPr>
          <w:rFonts w:ascii="NimbusSanNov" w:hAnsi="NimbusSanNov"/>
          <w:sz w:val="22"/>
          <w:szCs w:val="22"/>
        </w:rPr>
        <w:t xml:space="preserve"> Eine Studie des unabhängigen Institutes Büro </w:t>
      </w:r>
      <w:r w:rsidR="008B707F">
        <w:rPr>
          <w:rFonts w:ascii="NimbusSanNov" w:hAnsi="NimbusSanNov"/>
          <w:sz w:val="22"/>
          <w:szCs w:val="22"/>
        </w:rPr>
        <w:t>BASS</w:t>
      </w:r>
      <w:r w:rsidR="00866FE6" w:rsidRPr="00866FE6">
        <w:rPr>
          <w:rFonts w:ascii="NimbusSanNov" w:hAnsi="NimbusSanNov"/>
          <w:sz w:val="22"/>
          <w:szCs w:val="22"/>
        </w:rPr>
        <w:t xml:space="preserve"> im Auftrag des Mieterverbandes zeigt, dass die Mieten</w:t>
      </w:r>
      <w:r w:rsidR="008B707F">
        <w:rPr>
          <w:rFonts w:ascii="NimbusSanNov" w:hAnsi="NimbusSanNov"/>
          <w:sz w:val="22"/>
          <w:szCs w:val="22"/>
        </w:rPr>
        <w:t xml:space="preserve"> gegenüber dem Gesetz um</w:t>
      </w:r>
      <w:r w:rsidR="00866FE6" w:rsidRPr="00866FE6">
        <w:rPr>
          <w:rFonts w:ascii="NimbusSanNov" w:hAnsi="NimbusSanNov"/>
          <w:sz w:val="22"/>
          <w:szCs w:val="22"/>
        </w:rPr>
        <w:t xml:space="preserve"> rund 40%zu hoch sind. In konkreten Zahlen heisst dies, die Mietenden haben im Jahr 2021 10,5 Milliarden Franken zu viel bezahlt respektive pro Haushalt und Monat 370 Franken.</w:t>
      </w:r>
    </w:p>
    <w:p w14:paraId="48E8BC73" w14:textId="4A8B4EA4" w:rsidR="00BE6F1A" w:rsidRPr="00866FE6" w:rsidRDefault="007B0784" w:rsidP="00BE6F1A">
      <w:pPr>
        <w:pStyle w:val="StandardWeb"/>
        <w:spacing w:after="0" w:line="240" w:lineRule="auto"/>
        <w:rPr>
          <w:rFonts w:ascii="NimbusSanNov" w:hAnsi="NimbusSanNov"/>
          <w:sz w:val="22"/>
          <w:szCs w:val="22"/>
        </w:rPr>
      </w:pPr>
      <w:r w:rsidRPr="00866FE6">
        <w:rPr>
          <w:rFonts w:ascii="NimbusSanNov" w:hAnsi="NimbusSanNov"/>
          <w:sz w:val="22"/>
          <w:szCs w:val="22"/>
        </w:rPr>
        <w:t>Hinzu kommt: S</w:t>
      </w:r>
      <w:r w:rsidR="00462632" w:rsidRPr="00866FE6">
        <w:rPr>
          <w:rFonts w:ascii="NimbusSanNov" w:hAnsi="NimbusSanNov"/>
          <w:sz w:val="22"/>
          <w:szCs w:val="22"/>
        </w:rPr>
        <w:t xml:space="preserve">teigende Preise bei Gas- und Heizöl </w:t>
      </w:r>
      <w:r w:rsidRPr="00866FE6">
        <w:rPr>
          <w:rFonts w:ascii="NimbusSanNov" w:hAnsi="NimbusSanNov"/>
          <w:sz w:val="22"/>
          <w:szCs w:val="22"/>
        </w:rPr>
        <w:t xml:space="preserve">erhöhen </w:t>
      </w:r>
      <w:r w:rsidR="00462632" w:rsidRPr="00866FE6">
        <w:rPr>
          <w:rFonts w:ascii="NimbusSanNov" w:hAnsi="NimbusSanNov"/>
          <w:sz w:val="22"/>
          <w:szCs w:val="22"/>
        </w:rPr>
        <w:t xml:space="preserve">die Nebenkosten </w:t>
      </w:r>
      <w:r w:rsidRPr="00866FE6">
        <w:rPr>
          <w:rFonts w:ascii="NimbusSanNov" w:hAnsi="NimbusSanNov"/>
          <w:sz w:val="22"/>
          <w:szCs w:val="22"/>
        </w:rPr>
        <w:t>laufend</w:t>
      </w:r>
      <w:r w:rsidR="00462632" w:rsidRPr="00866FE6">
        <w:rPr>
          <w:rFonts w:ascii="NimbusSanNov" w:hAnsi="NimbusSanNov"/>
          <w:sz w:val="22"/>
          <w:szCs w:val="22"/>
        </w:rPr>
        <w:t xml:space="preserve">. </w:t>
      </w:r>
      <w:r w:rsidRPr="00866FE6">
        <w:rPr>
          <w:rFonts w:ascii="NimbusSanNov" w:hAnsi="NimbusSanNov"/>
          <w:sz w:val="22"/>
          <w:szCs w:val="22"/>
        </w:rPr>
        <w:t xml:space="preserve">Die </w:t>
      </w:r>
      <w:r w:rsidR="00462632" w:rsidRPr="00866FE6">
        <w:rPr>
          <w:rFonts w:ascii="NimbusSanNov" w:hAnsi="NimbusSanNov"/>
          <w:sz w:val="22"/>
          <w:szCs w:val="22"/>
        </w:rPr>
        <w:t xml:space="preserve">Krankenkassenprämien werden </w:t>
      </w:r>
      <w:r w:rsidR="00A7741B" w:rsidRPr="00866FE6">
        <w:rPr>
          <w:rFonts w:ascii="NimbusSanNov" w:hAnsi="NimbusSanNov"/>
          <w:sz w:val="22"/>
          <w:szCs w:val="22"/>
        </w:rPr>
        <w:t>auf 2024 voraussichtlich weiter steigen.</w:t>
      </w:r>
      <w:r w:rsidR="00462632" w:rsidRPr="00866FE6">
        <w:rPr>
          <w:rFonts w:ascii="NimbusSanNov" w:hAnsi="NimbusSanNov"/>
          <w:sz w:val="22"/>
          <w:szCs w:val="22"/>
        </w:rPr>
        <w:t xml:space="preserve"> </w:t>
      </w:r>
      <w:r w:rsidRPr="00866FE6">
        <w:rPr>
          <w:rFonts w:ascii="NimbusSanNov" w:hAnsi="NimbusSanNov"/>
          <w:sz w:val="22"/>
          <w:szCs w:val="22"/>
        </w:rPr>
        <w:t xml:space="preserve">Gleichzeitig </w:t>
      </w:r>
      <w:r w:rsidR="00462632" w:rsidRPr="00866FE6">
        <w:rPr>
          <w:rFonts w:ascii="NimbusSanNov" w:hAnsi="NimbusSanNov"/>
          <w:sz w:val="22"/>
          <w:szCs w:val="22"/>
        </w:rPr>
        <w:t>stagnieren Löhne und Renten. Den Menschen bleibt so immer weniger Geld zum Leben</w:t>
      </w:r>
      <w:r w:rsidRPr="00866FE6">
        <w:rPr>
          <w:rFonts w:ascii="NimbusSanNov" w:hAnsi="NimbusSanNov"/>
          <w:sz w:val="22"/>
          <w:szCs w:val="22"/>
        </w:rPr>
        <w:t>, die Kaufkraft ist unter Druck</w:t>
      </w:r>
      <w:r w:rsidR="00462632" w:rsidRPr="00866FE6">
        <w:rPr>
          <w:rFonts w:ascii="NimbusSanNov" w:hAnsi="NimbusSanNov"/>
          <w:sz w:val="22"/>
          <w:szCs w:val="22"/>
        </w:rPr>
        <w:t xml:space="preserve">. </w:t>
      </w:r>
    </w:p>
    <w:p w14:paraId="243C31E9" w14:textId="3D9277A5" w:rsidR="003E0E27" w:rsidRPr="00866FE6" w:rsidRDefault="00444D77" w:rsidP="00BE6F1A">
      <w:pPr>
        <w:pStyle w:val="StandardWeb"/>
        <w:spacing w:after="0" w:line="240" w:lineRule="auto"/>
        <w:rPr>
          <w:rFonts w:ascii="NimbusSanNov" w:hAnsi="NimbusSanNov"/>
          <w:sz w:val="22"/>
          <w:szCs w:val="22"/>
        </w:rPr>
      </w:pPr>
      <w:r w:rsidRPr="00866FE6">
        <w:rPr>
          <w:rFonts w:ascii="NimbusSanNov" w:hAnsi="NimbusSanNov"/>
          <w:sz w:val="22"/>
          <w:szCs w:val="22"/>
        </w:rPr>
        <w:t xml:space="preserve">Vor diesem Hintergrund bitten die Unterzeichnenden </w:t>
      </w:r>
      <w:r w:rsidR="007B0784" w:rsidRPr="00866FE6">
        <w:rPr>
          <w:rFonts w:ascii="NimbusSanNov" w:hAnsi="NimbusSanNov"/>
          <w:sz w:val="22"/>
          <w:szCs w:val="22"/>
        </w:rPr>
        <w:t>(</w:t>
      </w:r>
      <w:r w:rsidR="00A320BB" w:rsidRPr="00866FE6">
        <w:rPr>
          <w:rFonts w:ascii="NimbusSanNov" w:hAnsi="NimbusSanNov"/>
          <w:sz w:val="22"/>
          <w:szCs w:val="22"/>
        </w:rPr>
        <w:t>(</w:t>
      </w:r>
      <w:r w:rsidR="007B0784" w:rsidRPr="00866FE6">
        <w:rPr>
          <w:rFonts w:ascii="NimbusSanNov" w:hAnsi="NimbusSanNov"/>
          <w:sz w:val="22"/>
          <w:szCs w:val="22"/>
        </w:rPr>
        <w:t>den Gemeinderat der Gemeinde XY/den Stadtrat der Gemeinde XY</w:t>
      </w:r>
      <w:r w:rsidR="00A320BB" w:rsidRPr="00866FE6">
        <w:rPr>
          <w:rFonts w:ascii="NimbusSanNov" w:hAnsi="NimbusSanNov"/>
          <w:sz w:val="22"/>
          <w:szCs w:val="22"/>
        </w:rPr>
        <w:t>)</w:t>
      </w:r>
      <w:r w:rsidR="007B0784" w:rsidRPr="00866FE6">
        <w:rPr>
          <w:rFonts w:ascii="NimbusSanNov" w:hAnsi="NimbusSanNov"/>
          <w:sz w:val="22"/>
          <w:szCs w:val="22"/>
        </w:rPr>
        <w:t>)</w:t>
      </w:r>
      <w:r w:rsidRPr="00866FE6">
        <w:rPr>
          <w:rFonts w:ascii="NimbusSanNov" w:hAnsi="NimbusSanNov"/>
          <w:sz w:val="22"/>
          <w:szCs w:val="22"/>
        </w:rPr>
        <w:t xml:space="preserve"> um Beantwortung der folgenden Fragen:</w:t>
      </w:r>
      <w:r w:rsidR="00BE6F1A" w:rsidRPr="00866FE6">
        <w:rPr>
          <w:rFonts w:ascii="NimbusSanNov" w:hAnsi="NimbusSanNov"/>
          <w:sz w:val="22"/>
          <w:szCs w:val="22"/>
        </w:rPr>
        <w:br/>
      </w:r>
    </w:p>
    <w:p w14:paraId="22F1D23B" w14:textId="1AA4F87D" w:rsidR="00A7741B" w:rsidRPr="00866FE6" w:rsidRDefault="001C53F3" w:rsidP="00A7741B">
      <w:pPr>
        <w:pStyle w:val="Listenabsatz"/>
        <w:numPr>
          <w:ilvl w:val="0"/>
          <w:numId w:val="3"/>
        </w:numPr>
        <w:rPr>
          <w:rFonts w:ascii="NimbusSanNov" w:hAnsi="NimbusSanNov"/>
        </w:rPr>
      </w:pPr>
      <w:r w:rsidRPr="00866FE6">
        <w:rPr>
          <w:rFonts w:ascii="NimbusSanNov" w:hAnsi="NimbusSanNov"/>
        </w:rPr>
        <w:t xml:space="preserve">Wie viele Mietverträge sind </w:t>
      </w:r>
      <w:r w:rsidR="007B0784" w:rsidRPr="00866FE6">
        <w:rPr>
          <w:rFonts w:ascii="NimbusSanNov" w:hAnsi="NimbusSanNov"/>
        </w:rPr>
        <w:t xml:space="preserve">aufgrund der Erhöhung des Referenzzinssatzes </w:t>
      </w:r>
      <w:r w:rsidRPr="00866FE6">
        <w:rPr>
          <w:rFonts w:ascii="NimbusSanNov" w:hAnsi="NimbusSanNov"/>
        </w:rPr>
        <w:t>in ((</w:t>
      </w:r>
      <w:r w:rsidR="007B0784" w:rsidRPr="00866FE6">
        <w:rPr>
          <w:rFonts w:ascii="NimbusSanNov" w:hAnsi="NimbusSanNov"/>
        </w:rPr>
        <w:t>Gemeinde/</w:t>
      </w:r>
      <w:r w:rsidRPr="00866FE6">
        <w:rPr>
          <w:rFonts w:ascii="NimbusSanNov" w:hAnsi="NimbusSanNov"/>
        </w:rPr>
        <w:t xml:space="preserve">Stadt)) </w:t>
      </w:r>
      <w:r w:rsidR="007B0784" w:rsidRPr="00866FE6">
        <w:rPr>
          <w:rFonts w:ascii="NimbusSanNov" w:hAnsi="NimbusSanNov"/>
        </w:rPr>
        <w:t xml:space="preserve">voraussichtlich </w:t>
      </w:r>
      <w:r w:rsidR="000462A7" w:rsidRPr="00866FE6">
        <w:rPr>
          <w:rFonts w:ascii="NimbusSanNov" w:hAnsi="NimbusSanNov"/>
        </w:rPr>
        <w:t xml:space="preserve">von einer Mietzinserhöhung </w:t>
      </w:r>
      <w:r w:rsidRPr="00866FE6">
        <w:rPr>
          <w:rFonts w:ascii="NimbusSanNov" w:hAnsi="NimbusSanNov"/>
        </w:rPr>
        <w:t>betroffen?</w:t>
      </w:r>
    </w:p>
    <w:p w14:paraId="1033F5F4" w14:textId="1A806C45" w:rsidR="00866FE6" w:rsidRPr="00866FE6" w:rsidRDefault="00295F4E" w:rsidP="00866FE6">
      <w:pPr>
        <w:pStyle w:val="Listenabsatz"/>
        <w:numPr>
          <w:ilvl w:val="0"/>
          <w:numId w:val="3"/>
        </w:numPr>
        <w:rPr>
          <w:rFonts w:ascii="NimbusSanNov" w:hAnsi="NimbusSanNov"/>
        </w:rPr>
      </w:pPr>
      <w:r w:rsidRPr="00866FE6">
        <w:rPr>
          <w:rFonts w:ascii="NimbusSanNov" w:hAnsi="NimbusSanNov"/>
        </w:rPr>
        <w:t>Wie hoch sind die jährlichen Wohnzuschüsse im Rahmen der wirtschaftlichen Sozialhilfe und der AHV/IV</w:t>
      </w:r>
      <w:r w:rsidR="008B707F">
        <w:rPr>
          <w:rFonts w:ascii="NimbusSanNov" w:hAnsi="NimbusSanNov"/>
        </w:rPr>
        <w:t>-</w:t>
      </w:r>
      <w:r w:rsidRPr="00866FE6">
        <w:rPr>
          <w:rFonts w:ascii="NimbusSanNov" w:hAnsi="NimbusSanNov"/>
        </w:rPr>
        <w:t xml:space="preserve">Zusatzleistungen? </w:t>
      </w:r>
      <w:r w:rsidR="008B707F">
        <w:rPr>
          <w:rFonts w:ascii="NimbusSanNov" w:hAnsi="NimbusSanNov"/>
        </w:rPr>
        <w:t>Um wieviel werden die Wohnzuschüsse ansteigen müssen</w:t>
      </w:r>
      <w:r w:rsidR="00866FE6" w:rsidRPr="00866FE6">
        <w:rPr>
          <w:rFonts w:ascii="NimbusSanNov" w:hAnsi="NimbusSanNov"/>
        </w:rPr>
        <w:t xml:space="preserve">, wenn die Mieten nun </w:t>
      </w:r>
      <w:r w:rsidR="008B707F">
        <w:rPr>
          <w:rFonts w:ascii="NimbusSanNov" w:hAnsi="NimbusSanNov"/>
        </w:rPr>
        <w:t>aufgrund des erhöhten Referenzzinssatzes</w:t>
      </w:r>
      <w:r w:rsidR="00866FE6" w:rsidRPr="00866FE6">
        <w:rPr>
          <w:rFonts w:ascii="NimbusSanNov" w:hAnsi="NimbusSanNov"/>
        </w:rPr>
        <w:t xml:space="preserve"> steigen? </w:t>
      </w:r>
    </w:p>
    <w:p w14:paraId="6B3D4525" w14:textId="122821AD" w:rsidR="00A506D0" w:rsidRPr="00866FE6" w:rsidRDefault="00A506D0" w:rsidP="00866FE6">
      <w:pPr>
        <w:pStyle w:val="Listenabsatz"/>
        <w:numPr>
          <w:ilvl w:val="0"/>
          <w:numId w:val="3"/>
        </w:numPr>
        <w:rPr>
          <w:rFonts w:ascii="NimbusSanNov" w:hAnsi="NimbusSanNov"/>
        </w:rPr>
      </w:pPr>
      <w:r w:rsidRPr="00866FE6">
        <w:rPr>
          <w:rFonts w:ascii="NimbusSanNov" w:hAnsi="NimbusSanNov"/>
        </w:rPr>
        <w:t xml:space="preserve">Wie kann der Stadtrat sicherstellen, dass sich alle </w:t>
      </w:r>
      <w:proofErr w:type="spellStart"/>
      <w:r w:rsidRPr="00866FE6">
        <w:rPr>
          <w:rFonts w:ascii="NimbusSanNov" w:hAnsi="NimbusSanNov"/>
        </w:rPr>
        <w:t>Mieter:innen</w:t>
      </w:r>
      <w:proofErr w:type="spellEnd"/>
      <w:r w:rsidRPr="00866FE6">
        <w:rPr>
          <w:rFonts w:ascii="NimbusSanNov" w:hAnsi="NimbusSanNov"/>
        </w:rPr>
        <w:t xml:space="preserve"> ohne grossen Aufwand darüber informieren können, ob eine angekündigte Mietzinserhöhung nicht zulässig </w:t>
      </w:r>
      <w:r w:rsidR="008B707F">
        <w:rPr>
          <w:rFonts w:ascii="NimbusSanNov" w:hAnsi="NimbusSanNov"/>
        </w:rPr>
        <w:t>bzw.</w:t>
      </w:r>
      <w:r w:rsidRPr="00866FE6">
        <w:rPr>
          <w:rFonts w:ascii="NimbusSanNov" w:hAnsi="NimbusSanNov"/>
        </w:rPr>
        <w:t xml:space="preserve"> missbräuchlich ist</w:t>
      </w:r>
      <w:r w:rsidR="008B707F">
        <w:rPr>
          <w:rFonts w:ascii="NimbusSanNov" w:hAnsi="NimbusSanNov"/>
        </w:rPr>
        <w:t>,</w:t>
      </w:r>
      <w:r w:rsidRPr="00866FE6">
        <w:rPr>
          <w:rFonts w:ascii="NimbusSanNov" w:hAnsi="NimbusSanNov"/>
        </w:rPr>
        <w:t xml:space="preserve"> und wie </w:t>
      </w:r>
      <w:r w:rsidR="008B707F">
        <w:rPr>
          <w:rFonts w:ascii="NimbusSanNov" w:hAnsi="NimbusSanNov"/>
        </w:rPr>
        <w:t xml:space="preserve">sie </w:t>
      </w:r>
      <w:r w:rsidRPr="00866FE6">
        <w:rPr>
          <w:rFonts w:ascii="NimbusSanNov" w:hAnsi="NimbusSanNov"/>
        </w:rPr>
        <w:t xml:space="preserve">in solchen Fällen vorzugehen </w:t>
      </w:r>
      <w:r w:rsidR="008B707F">
        <w:rPr>
          <w:rFonts w:ascii="NimbusSanNov" w:hAnsi="NimbusSanNov"/>
        </w:rPr>
        <w:t>können</w:t>
      </w:r>
      <w:r w:rsidR="00295F4E" w:rsidRPr="00866FE6">
        <w:rPr>
          <w:rFonts w:ascii="NimbusSanNov" w:hAnsi="NimbusSanNov"/>
        </w:rPr>
        <w:t>?</w:t>
      </w:r>
    </w:p>
    <w:p w14:paraId="6D679ACF" w14:textId="385B0150" w:rsidR="00675433" w:rsidRPr="00866FE6" w:rsidRDefault="00675433" w:rsidP="000462A7">
      <w:pPr>
        <w:pStyle w:val="Listenabsatz"/>
        <w:numPr>
          <w:ilvl w:val="0"/>
          <w:numId w:val="3"/>
        </w:numPr>
        <w:rPr>
          <w:rFonts w:ascii="NimbusSanNov" w:hAnsi="NimbusSanNov"/>
        </w:rPr>
      </w:pPr>
      <w:r w:rsidRPr="00866FE6">
        <w:rPr>
          <w:rFonts w:ascii="NimbusSanNov" w:hAnsi="NimbusSanNov"/>
        </w:rPr>
        <w:t xml:space="preserve">Kann sich </w:t>
      </w:r>
      <w:r w:rsidR="008B707F">
        <w:rPr>
          <w:rFonts w:ascii="NimbusSanNov" w:hAnsi="NimbusSanNov"/>
        </w:rPr>
        <w:t xml:space="preserve">((der Stadtrat/der Gemeinderat)) </w:t>
      </w:r>
      <w:r w:rsidRPr="00866FE6">
        <w:rPr>
          <w:rFonts w:ascii="NimbusSanNov" w:hAnsi="NimbusSanNov"/>
        </w:rPr>
        <w:t xml:space="preserve">vorstellen, </w:t>
      </w:r>
      <w:proofErr w:type="spellStart"/>
      <w:r w:rsidRPr="00866FE6">
        <w:rPr>
          <w:rFonts w:ascii="NimbusSanNov" w:hAnsi="NimbusSanNov"/>
        </w:rPr>
        <w:t>Mieter:innen</w:t>
      </w:r>
      <w:proofErr w:type="spellEnd"/>
      <w:r w:rsidRPr="00866FE6">
        <w:rPr>
          <w:rFonts w:ascii="NimbusSanNov" w:hAnsi="NimbusSanNov"/>
        </w:rPr>
        <w:t xml:space="preserve"> </w:t>
      </w:r>
      <w:r w:rsidR="008B707F">
        <w:rPr>
          <w:rFonts w:ascii="NimbusSanNov" w:hAnsi="NimbusSanNov"/>
        </w:rPr>
        <w:t xml:space="preserve">bei der Anfechtung </w:t>
      </w:r>
      <w:r w:rsidRPr="00866FE6">
        <w:rPr>
          <w:rFonts w:ascii="NimbusSanNov" w:hAnsi="NimbusSanNov"/>
        </w:rPr>
        <w:t>von missbräuchlich erhöhten Mieten</w:t>
      </w:r>
      <w:r w:rsidR="008B707F">
        <w:rPr>
          <w:rFonts w:ascii="NimbusSanNov" w:hAnsi="NimbusSanNov"/>
        </w:rPr>
        <w:t xml:space="preserve"> zu unterstützen</w:t>
      </w:r>
      <w:r w:rsidRPr="00866FE6">
        <w:rPr>
          <w:rFonts w:ascii="NimbusSanNov" w:hAnsi="NimbusSanNov"/>
        </w:rPr>
        <w:t>?</w:t>
      </w:r>
    </w:p>
    <w:p w14:paraId="10BD501F" w14:textId="3E1A24B1" w:rsidR="001C53F3" w:rsidRPr="00866FE6" w:rsidRDefault="008B707F">
      <w:pPr>
        <w:pStyle w:val="Listenabsatz"/>
        <w:numPr>
          <w:ilvl w:val="0"/>
          <w:numId w:val="3"/>
        </w:numPr>
        <w:rPr>
          <w:rFonts w:ascii="NimbusSanNov" w:hAnsi="NimbusSanNov"/>
        </w:rPr>
      </w:pPr>
      <w:r>
        <w:rPr>
          <w:rFonts w:ascii="NimbusSanNov" w:hAnsi="NimbusSanNov"/>
        </w:rPr>
        <w:t xml:space="preserve">Unterstützt ((der Stadtrat/der Gemeinderat)) eine periodische Renditenkontrolle? </w:t>
      </w:r>
      <w:r w:rsidR="001C53F3" w:rsidRPr="00866FE6">
        <w:rPr>
          <w:rFonts w:ascii="NimbusSanNov" w:hAnsi="NimbusSanNov"/>
        </w:rPr>
        <w:t xml:space="preserve">Welche </w:t>
      </w:r>
      <w:r w:rsidR="00675433" w:rsidRPr="00866FE6">
        <w:rPr>
          <w:rFonts w:ascii="NimbusSanNov" w:hAnsi="NimbusSanNov"/>
        </w:rPr>
        <w:t xml:space="preserve">weiten </w:t>
      </w:r>
      <w:r w:rsidR="001C53F3" w:rsidRPr="00866FE6">
        <w:rPr>
          <w:rFonts w:ascii="NimbusSanNov" w:hAnsi="NimbusSanNov"/>
        </w:rPr>
        <w:t xml:space="preserve">Massnahmen können </w:t>
      </w:r>
      <w:r w:rsidR="007B0784" w:rsidRPr="00866FE6">
        <w:rPr>
          <w:rFonts w:ascii="NimbusSanNov" w:hAnsi="NimbusSanNov"/>
        </w:rPr>
        <w:t>in</w:t>
      </w:r>
      <w:r w:rsidR="001C53F3" w:rsidRPr="00866FE6">
        <w:rPr>
          <w:rFonts w:ascii="NimbusSanNov" w:hAnsi="NimbusSanNov"/>
        </w:rPr>
        <w:t xml:space="preserve"> ((</w:t>
      </w:r>
      <w:r w:rsidR="007B0784" w:rsidRPr="00866FE6">
        <w:rPr>
          <w:rFonts w:ascii="NimbusSanNov" w:hAnsi="NimbusSanNov"/>
        </w:rPr>
        <w:t>Gemeinde/Stadt</w:t>
      </w:r>
      <w:r w:rsidR="001C53F3" w:rsidRPr="00866FE6">
        <w:rPr>
          <w:rFonts w:ascii="NimbusSanNov" w:hAnsi="NimbusSanNov"/>
        </w:rPr>
        <w:t xml:space="preserve">)) unternommen werden, um </w:t>
      </w:r>
      <w:r w:rsidR="000462A7" w:rsidRPr="00866FE6">
        <w:rPr>
          <w:rFonts w:ascii="NimbusSanNov" w:hAnsi="NimbusSanNov"/>
        </w:rPr>
        <w:t>überhöhte Mietzinse zu bekämpfen</w:t>
      </w:r>
      <w:r w:rsidR="00A320BB" w:rsidRPr="00866FE6">
        <w:rPr>
          <w:rFonts w:ascii="NimbusSanNov" w:hAnsi="NimbusSanNov"/>
        </w:rPr>
        <w:t xml:space="preserve">, </w:t>
      </w:r>
      <w:r w:rsidR="000462A7" w:rsidRPr="00866FE6">
        <w:rPr>
          <w:rFonts w:ascii="NimbusSanNov" w:hAnsi="NimbusSanNov"/>
        </w:rPr>
        <w:t>den Anstieg der Mieten zu dämpfen</w:t>
      </w:r>
      <w:r w:rsidR="007B0784" w:rsidRPr="00866FE6">
        <w:rPr>
          <w:rFonts w:ascii="NimbusSanNov" w:hAnsi="NimbusSanNov"/>
        </w:rPr>
        <w:t>, und damit zum Schutz der Kaufkraft beizutragen</w:t>
      </w:r>
      <w:r w:rsidR="000462A7" w:rsidRPr="00866FE6">
        <w:rPr>
          <w:rFonts w:ascii="NimbusSanNov" w:hAnsi="NimbusSanNov"/>
        </w:rPr>
        <w:t>?</w:t>
      </w:r>
    </w:p>
    <w:p w14:paraId="1792338E" w14:textId="7F6334D2" w:rsidR="00642416" w:rsidRDefault="008522B9" w:rsidP="00866FE6">
      <w:pPr>
        <w:pStyle w:val="Listenabsatz"/>
        <w:numPr>
          <w:ilvl w:val="0"/>
          <w:numId w:val="3"/>
        </w:numPr>
        <w:rPr>
          <w:rFonts w:ascii="NimbusSanNov" w:hAnsi="NimbusSanNov"/>
        </w:rPr>
      </w:pPr>
      <w:r w:rsidRPr="00866FE6">
        <w:rPr>
          <w:rFonts w:ascii="NimbusSanNov" w:hAnsi="NimbusSanNov"/>
        </w:rPr>
        <w:t xml:space="preserve">Welche Massnahmen </w:t>
      </w:r>
      <w:r w:rsidR="00A320BB" w:rsidRPr="00866FE6">
        <w:rPr>
          <w:rFonts w:ascii="NimbusSanNov" w:hAnsi="NimbusSanNov"/>
        </w:rPr>
        <w:t>erwartet ((Gemeinde/Stadt))</w:t>
      </w:r>
      <w:r w:rsidRPr="00866FE6">
        <w:rPr>
          <w:rFonts w:ascii="NimbusSanNov" w:hAnsi="NimbusSanNov"/>
        </w:rPr>
        <w:t xml:space="preserve"> vom Bund</w:t>
      </w:r>
      <w:r w:rsidR="000462A7" w:rsidRPr="00866FE6">
        <w:rPr>
          <w:rFonts w:ascii="NimbusSanNov" w:hAnsi="NimbusSanNov"/>
        </w:rPr>
        <w:t xml:space="preserve">, </w:t>
      </w:r>
      <w:r w:rsidR="00A320BB" w:rsidRPr="00866FE6">
        <w:rPr>
          <w:rFonts w:ascii="NimbusSanNov" w:hAnsi="NimbusSanNov"/>
        </w:rPr>
        <w:t xml:space="preserve">um </w:t>
      </w:r>
      <w:r w:rsidR="000462A7" w:rsidRPr="00866FE6">
        <w:rPr>
          <w:rFonts w:ascii="NimbusSanNov" w:hAnsi="NimbusSanNov"/>
        </w:rPr>
        <w:t>den Anstieg der Mieten zu dämpfen</w:t>
      </w:r>
      <w:r w:rsidRPr="00866FE6">
        <w:rPr>
          <w:rFonts w:ascii="NimbusSanNov" w:hAnsi="NimbusSanNov"/>
        </w:rPr>
        <w:t>?</w:t>
      </w:r>
    </w:p>
    <w:p w14:paraId="20E3B098" w14:textId="373A73D0" w:rsidR="00866FE6" w:rsidRPr="00866FE6" w:rsidRDefault="00866FE6" w:rsidP="00866FE6">
      <w:pPr>
        <w:pStyle w:val="Listenabsatz"/>
        <w:rPr>
          <w:rFonts w:ascii="NimbusSanNov" w:hAnsi="NimbusSanNov"/>
        </w:rPr>
      </w:pPr>
    </w:p>
    <w:p w14:paraId="29C4B5E2" w14:textId="4B22E2BA" w:rsidR="00295F4E" w:rsidRPr="00B0218D" w:rsidRDefault="001A3A08" w:rsidP="00295F4E">
      <w:pPr>
        <w:rPr>
          <w:rFonts w:ascii="NimbusSanNov" w:hAnsi="NimbusSanNov"/>
          <w:i/>
          <w:iCs/>
        </w:rPr>
      </w:pPr>
      <w:r w:rsidRPr="00B0218D">
        <w:rPr>
          <w:rFonts w:ascii="NimbusSanNov" w:hAnsi="NimbusSanNov"/>
          <w:i/>
          <w:iCs/>
        </w:rPr>
        <w:t xml:space="preserve">Zusätzliche Frage für Kantone ohne Formularpflicht </w:t>
      </w:r>
      <w:r w:rsidR="00EA5163" w:rsidRPr="00B0218D">
        <w:rPr>
          <w:rFonts w:ascii="NimbusSanNov" w:hAnsi="NimbusSanNov"/>
          <w:i/>
          <w:iCs/>
        </w:rPr>
        <w:t xml:space="preserve">zur </w:t>
      </w:r>
      <w:r w:rsidRPr="00B0218D">
        <w:rPr>
          <w:rFonts w:ascii="NimbusSanNov" w:hAnsi="NimbusSanNov"/>
          <w:i/>
          <w:iCs/>
        </w:rPr>
        <w:t>Mitteilung des Anfangsmietzinses:</w:t>
      </w:r>
    </w:p>
    <w:p w14:paraId="133B4859" w14:textId="4308FD71" w:rsidR="00295F4E" w:rsidRPr="000A6F07" w:rsidRDefault="008B707F" w:rsidP="00642416">
      <w:pPr>
        <w:pStyle w:val="Listenabsatz"/>
        <w:numPr>
          <w:ilvl w:val="0"/>
          <w:numId w:val="6"/>
        </w:numPr>
        <w:rPr>
          <w:rFonts w:ascii="NimbusSanNov" w:hAnsi="NimbusSanNov"/>
        </w:rPr>
      </w:pPr>
      <w:r>
        <w:rPr>
          <w:rFonts w:ascii="NimbusSanNov" w:hAnsi="NimbusSanNov"/>
        </w:rPr>
        <w:t>Neun</w:t>
      </w:r>
      <w:r w:rsidR="00866FE6" w:rsidRPr="00866FE6">
        <w:rPr>
          <w:rFonts w:ascii="NimbusSanNov" w:hAnsi="NimbusSanNov"/>
        </w:rPr>
        <w:t xml:space="preserve"> Kantone</w:t>
      </w:r>
      <w:r w:rsidR="006B631B">
        <w:rPr>
          <w:rStyle w:val="Funotenzeichen"/>
          <w:rFonts w:ascii="NimbusSanNov" w:hAnsi="NimbusSanNov"/>
        </w:rPr>
        <w:footnoteReference w:id="1"/>
      </w:r>
      <w:r w:rsidR="00866FE6" w:rsidRPr="00866FE6">
        <w:rPr>
          <w:rFonts w:ascii="NimbusSanNov" w:hAnsi="NimbusSanNov"/>
        </w:rPr>
        <w:t xml:space="preserve"> in der Schweiz kennen</w:t>
      </w:r>
      <w:r w:rsidR="00866FE6">
        <w:rPr>
          <w:rFonts w:ascii="NimbusSanNov" w:hAnsi="NimbusSanNov"/>
        </w:rPr>
        <w:t xml:space="preserve"> die</w:t>
      </w:r>
      <w:r w:rsidR="00866FE6" w:rsidRPr="00866FE6">
        <w:rPr>
          <w:rFonts w:ascii="NimbusSanNov" w:hAnsi="NimbusSanNov"/>
        </w:rPr>
        <w:t xml:space="preserve"> Formularpflicht </w:t>
      </w:r>
      <w:r w:rsidR="00EA5163">
        <w:rPr>
          <w:rFonts w:ascii="NimbusSanNov" w:hAnsi="NimbusSanNov"/>
        </w:rPr>
        <w:t>zur</w:t>
      </w:r>
      <w:r w:rsidR="00866FE6" w:rsidRPr="00866FE6">
        <w:rPr>
          <w:rFonts w:ascii="NimbusSanNov" w:hAnsi="NimbusSanNov"/>
        </w:rPr>
        <w:t xml:space="preserve"> Mitteilung des Anfangsmietzinses</w:t>
      </w:r>
      <w:r>
        <w:rPr>
          <w:rFonts w:ascii="NimbusSanNov" w:hAnsi="NimbusSanNov"/>
        </w:rPr>
        <w:t xml:space="preserve">, gemäss </w:t>
      </w:r>
      <w:r w:rsidR="00866FE6" w:rsidRPr="00866FE6">
        <w:rPr>
          <w:rFonts w:ascii="NimbusSanNov" w:hAnsi="NimbusSanNov"/>
        </w:rPr>
        <w:t xml:space="preserve">Artikel 270 Absatz 2 </w:t>
      </w:r>
      <w:r>
        <w:rPr>
          <w:rFonts w:ascii="NimbusSanNov" w:hAnsi="NimbusSanNov"/>
        </w:rPr>
        <w:t>des Obligationenrechts</w:t>
      </w:r>
      <w:r w:rsidR="00866FE6">
        <w:rPr>
          <w:rFonts w:ascii="NimbusSanNov" w:hAnsi="NimbusSanNov"/>
        </w:rPr>
        <w:t xml:space="preserve">. </w:t>
      </w:r>
      <w:r w:rsidR="00866FE6" w:rsidRPr="00866FE6">
        <w:rPr>
          <w:rFonts w:ascii="NimbusSanNov" w:hAnsi="NimbusSanNov"/>
        </w:rPr>
        <w:t xml:space="preserve">Befürwortet der Stadtrat </w:t>
      </w:r>
      <w:r w:rsidR="00866FE6">
        <w:rPr>
          <w:rFonts w:ascii="NimbusSanNov" w:hAnsi="NimbusSanNov"/>
        </w:rPr>
        <w:t xml:space="preserve">die Einführung dieser </w:t>
      </w:r>
      <w:r w:rsidR="00866FE6" w:rsidRPr="00866FE6">
        <w:rPr>
          <w:rFonts w:ascii="NimbusSanNov" w:hAnsi="NimbusSanNov"/>
        </w:rPr>
        <w:t>Formularpflicht</w:t>
      </w:r>
      <w:r w:rsidR="00866FE6">
        <w:rPr>
          <w:rFonts w:ascii="NimbusSanNov" w:hAnsi="NimbusSanNov"/>
        </w:rPr>
        <w:t xml:space="preserve"> in </w:t>
      </w:r>
      <w:r w:rsidR="00866FE6" w:rsidRPr="00866FE6">
        <w:rPr>
          <w:rFonts w:ascii="NimbusSanNov" w:hAnsi="NimbusSanNov"/>
        </w:rPr>
        <w:t>((Gemeinde/Stadt))</w:t>
      </w:r>
      <w:r w:rsidR="00866FE6">
        <w:rPr>
          <w:rFonts w:ascii="NimbusSanNov" w:hAnsi="NimbusSanNov"/>
        </w:rPr>
        <w:t>?</w:t>
      </w:r>
    </w:p>
    <w:sectPr w:rsidR="00295F4E" w:rsidRPr="000A6F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CD53E" w14:textId="77777777" w:rsidR="00934CEF" w:rsidRDefault="00934CEF" w:rsidP="006B631B">
      <w:pPr>
        <w:spacing w:after="0" w:line="240" w:lineRule="auto"/>
      </w:pPr>
      <w:r>
        <w:separator/>
      </w:r>
    </w:p>
  </w:endnote>
  <w:endnote w:type="continuationSeparator" w:id="0">
    <w:p w14:paraId="1D721276" w14:textId="77777777" w:rsidR="00934CEF" w:rsidRDefault="00934CEF" w:rsidP="006B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EE0FB" w14:textId="77777777" w:rsidR="00934CEF" w:rsidRDefault="00934CEF" w:rsidP="006B631B">
      <w:pPr>
        <w:spacing w:after="0" w:line="240" w:lineRule="auto"/>
      </w:pPr>
      <w:r>
        <w:separator/>
      </w:r>
    </w:p>
  </w:footnote>
  <w:footnote w:type="continuationSeparator" w:id="0">
    <w:p w14:paraId="48C38304" w14:textId="77777777" w:rsidR="00934CEF" w:rsidRDefault="00934CEF" w:rsidP="006B631B">
      <w:pPr>
        <w:spacing w:after="0" w:line="240" w:lineRule="auto"/>
      </w:pPr>
      <w:r>
        <w:continuationSeparator/>
      </w:r>
    </w:p>
  </w:footnote>
  <w:footnote w:id="1">
    <w:p w14:paraId="5C920429" w14:textId="0F531CAF" w:rsidR="006B631B" w:rsidRDefault="006B631B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1" w:history="1">
        <w:r w:rsidR="00362208" w:rsidRPr="002F7098">
          <w:rPr>
            <w:rStyle w:val="Hyperlink"/>
            <w:rFonts w:ascii="NimbusSanNov" w:hAnsi="NimbusSanNov"/>
            <w:sz w:val="18"/>
            <w:szCs w:val="18"/>
          </w:rPr>
          <w:t>https://www.bwo.admin.ch/dam/bwo/de/dokumente/04_Mietrecht/41_Mietrecht/verzeichnis_formularpflichtfuerdenanfangsmietzinsgemaessart270ab.pdf.download.pdf/Verzeichnis_Formularpflicht_Anfangsmietzins-d.pdf</w:t>
        </w:r>
      </w:hyperlink>
      <w:r w:rsidR="00362208">
        <w:rPr>
          <w:rFonts w:ascii="NimbusSanNov" w:hAnsi="NimbusSanNov"/>
          <w:sz w:val="18"/>
          <w:szCs w:val="18"/>
        </w:rPr>
        <w:t xml:space="preserve"> 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1E4"/>
    <w:multiLevelType w:val="hybridMultilevel"/>
    <w:tmpl w:val="2B8AA0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80C68"/>
    <w:multiLevelType w:val="hybridMultilevel"/>
    <w:tmpl w:val="58D2F4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C316F"/>
    <w:multiLevelType w:val="hybridMultilevel"/>
    <w:tmpl w:val="6B749E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F381A"/>
    <w:multiLevelType w:val="hybridMultilevel"/>
    <w:tmpl w:val="E00A93C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91554"/>
    <w:multiLevelType w:val="hybridMultilevel"/>
    <w:tmpl w:val="D80A95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54DF8"/>
    <w:multiLevelType w:val="hybridMultilevel"/>
    <w:tmpl w:val="DFA078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D5"/>
    <w:rsid w:val="000462A7"/>
    <w:rsid w:val="000A6F07"/>
    <w:rsid w:val="001070A5"/>
    <w:rsid w:val="001A3A08"/>
    <w:rsid w:val="001C53F3"/>
    <w:rsid w:val="00295F4E"/>
    <w:rsid w:val="002E11AC"/>
    <w:rsid w:val="00362208"/>
    <w:rsid w:val="003E0E27"/>
    <w:rsid w:val="00444D77"/>
    <w:rsid w:val="00462632"/>
    <w:rsid w:val="005370C6"/>
    <w:rsid w:val="00542C0E"/>
    <w:rsid w:val="005B0CBE"/>
    <w:rsid w:val="00635727"/>
    <w:rsid w:val="00642416"/>
    <w:rsid w:val="00675433"/>
    <w:rsid w:val="006B631B"/>
    <w:rsid w:val="006C45D5"/>
    <w:rsid w:val="007B0661"/>
    <w:rsid w:val="007B0784"/>
    <w:rsid w:val="007B4D6D"/>
    <w:rsid w:val="008275BB"/>
    <w:rsid w:val="008522B9"/>
    <w:rsid w:val="00866FE6"/>
    <w:rsid w:val="008705B4"/>
    <w:rsid w:val="008B707F"/>
    <w:rsid w:val="008E15DC"/>
    <w:rsid w:val="00934CEF"/>
    <w:rsid w:val="009B7061"/>
    <w:rsid w:val="00A320BB"/>
    <w:rsid w:val="00A506D0"/>
    <w:rsid w:val="00A7741B"/>
    <w:rsid w:val="00AB6258"/>
    <w:rsid w:val="00B0218D"/>
    <w:rsid w:val="00B20164"/>
    <w:rsid w:val="00B33162"/>
    <w:rsid w:val="00B352E6"/>
    <w:rsid w:val="00B576C9"/>
    <w:rsid w:val="00B62553"/>
    <w:rsid w:val="00BE6F1A"/>
    <w:rsid w:val="00E636BD"/>
    <w:rsid w:val="00EA5163"/>
    <w:rsid w:val="00EE71FB"/>
    <w:rsid w:val="00F7479D"/>
    <w:rsid w:val="00F83728"/>
    <w:rsid w:val="00FC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45858E"/>
  <w15:chartTrackingRefBased/>
  <w15:docId w15:val="{EF8AB2A8-D21A-442F-AF3B-F59E96AC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kern w:val="2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635727"/>
    <w:pPr>
      <w:spacing w:after="200" w:line="276" w:lineRule="auto"/>
    </w:pPr>
    <w:rPr>
      <w:rFonts w:cs="Calibri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35727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070A5"/>
    <w:pPr>
      <w:keepNext/>
      <w:keepLines/>
      <w:spacing w:before="200" w:after="0"/>
      <w:outlineLvl w:val="2"/>
    </w:pPr>
    <w:rPr>
      <w:rFonts w:ascii="Tahoma" w:eastAsiaTheme="majorEastAsia" w:hAnsi="Tahoma" w:cstheme="majorBidi"/>
      <w:bCs/>
      <w:color w:val="4F81BD" w:themeColor="accent1"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rsid w:val="00635727"/>
    <w:rPr>
      <w:rFonts w:ascii="Cambria" w:hAnsi="Cambria" w:cs="Cambria"/>
      <w:b/>
      <w:bCs/>
      <w:kern w:val="32"/>
      <w:sz w:val="32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63572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107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ahoma" w:eastAsiaTheme="majorEastAsia" w:hAnsi="Tahoma" w:cstheme="majorBidi"/>
      <w:color w:val="1F497D" w:themeColor="text2"/>
      <w:spacing w:val="5"/>
      <w:kern w:val="28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070A5"/>
    <w:rPr>
      <w:rFonts w:ascii="Tahoma" w:eastAsiaTheme="majorEastAsia" w:hAnsi="Tahoma" w:cstheme="majorBidi"/>
      <w:color w:val="1F497D" w:themeColor="text2"/>
      <w:spacing w:val="5"/>
      <w:kern w:val="28"/>
      <w:sz w:val="48"/>
      <w:szCs w:val="52"/>
    </w:rPr>
  </w:style>
  <w:style w:type="paragraph" w:styleId="Listenabsatz">
    <w:name w:val="List Paragraph"/>
    <w:basedOn w:val="Standard"/>
    <w:uiPriority w:val="34"/>
    <w:qFormat/>
    <w:rsid w:val="00635727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1070A5"/>
    <w:rPr>
      <w:rFonts w:ascii="Tahoma" w:eastAsiaTheme="majorEastAsia" w:hAnsi="Tahoma" w:cstheme="majorBidi"/>
      <w:bCs/>
      <w:color w:val="4F81BD" w:themeColor="accent1"/>
      <w:sz w:val="24"/>
      <w:szCs w:val="22"/>
      <w:u w:val="single"/>
    </w:rPr>
  </w:style>
  <w:style w:type="character" w:styleId="Hyperlink">
    <w:name w:val="Hyperlink"/>
    <w:basedOn w:val="Absatz-Standardschriftart"/>
    <w:uiPriority w:val="99"/>
    <w:unhideWhenUsed/>
    <w:rsid w:val="008522B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22B9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3E0E27"/>
    <w:pPr>
      <w:spacing w:before="100" w:beforeAutospacing="1" w:after="144"/>
    </w:pPr>
    <w:rPr>
      <w:rFonts w:ascii="Times New Roman" w:hAnsi="Times New Roman" w:cs="Times New Roman"/>
      <w:kern w:val="0"/>
      <w:sz w:val="24"/>
      <w:szCs w:val="24"/>
      <w:lang w:eastAsia="de-CH"/>
      <w14:ligatures w14:val="none"/>
    </w:rPr>
  </w:style>
  <w:style w:type="paragraph" w:styleId="berarbeitung">
    <w:name w:val="Revision"/>
    <w:hidden/>
    <w:uiPriority w:val="99"/>
    <w:semiHidden/>
    <w:rsid w:val="00B576C9"/>
    <w:rPr>
      <w:rFonts w:cs="Calibri"/>
      <w:sz w:val="22"/>
      <w:szCs w:val="22"/>
    </w:rPr>
  </w:style>
  <w:style w:type="paragraph" w:customStyle="1" w:styleId="selectable-text">
    <w:name w:val="selectable-text"/>
    <w:basedOn w:val="Standard"/>
    <w:rsid w:val="0064241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de-CH"/>
      <w14:ligatures w14:val="none"/>
    </w:rPr>
  </w:style>
  <w:style w:type="character" w:customStyle="1" w:styleId="selectable-text1">
    <w:name w:val="selectable-text1"/>
    <w:basedOn w:val="Absatz-Standardschriftart"/>
    <w:rsid w:val="00642416"/>
  </w:style>
  <w:style w:type="character" w:styleId="BesuchterLink">
    <w:name w:val="FollowedHyperlink"/>
    <w:basedOn w:val="Absatz-Standardschriftart"/>
    <w:uiPriority w:val="99"/>
    <w:semiHidden/>
    <w:unhideWhenUsed/>
    <w:rsid w:val="00642416"/>
    <w:rPr>
      <w:color w:val="800080" w:themeColor="followedHyperlink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B631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B631B"/>
    <w:rPr>
      <w:rFonts w:cs="Calibri"/>
    </w:rPr>
  </w:style>
  <w:style w:type="character" w:styleId="Endnotenzeichen">
    <w:name w:val="endnote reference"/>
    <w:basedOn w:val="Absatz-Standardschriftart"/>
    <w:uiPriority w:val="99"/>
    <w:semiHidden/>
    <w:unhideWhenUsed/>
    <w:rsid w:val="006B631B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B631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B631B"/>
    <w:rPr>
      <w:rFonts w:cs="Calibri"/>
    </w:rPr>
  </w:style>
  <w:style w:type="character" w:styleId="Funotenzeichen">
    <w:name w:val="footnote reference"/>
    <w:basedOn w:val="Absatz-Standardschriftart"/>
    <w:uiPriority w:val="99"/>
    <w:semiHidden/>
    <w:unhideWhenUsed/>
    <w:rsid w:val="006B631B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707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707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707F"/>
    <w:rPr>
      <w:rFonts w:cs="Calibr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70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707F"/>
    <w:rPr>
      <w:rFonts w:cs="Calibri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7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5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wo.admin.ch/dam/bwo/de/dokumente/04_Mietrecht/41_Mietrecht/verzeichnis_formularpflichtfuerdenanfangsmietzinsgemaessart270ab.pdf.download.pdf/Verzeichnis_Formularpflicht_Anfangsmietzins-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F6AED-77CE-4777-9F78-C28241A25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Guido</dc:creator>
  <cp:keywords/>
  <dc:description/>
  <cp:lastModifiedBy>Wyler Rebekka PARL GRP</cp:lastModifiedBy>
  <cp:revision>6</cp:revision>
  <dcterms:created xsi:type="dcterms:W3CDTF">2023-06-05T12:01:00Z</dcterms:created>
  <dcterms:modified xsi:type="dcterms:W3CDTF">2023-06-06T11:14:00Z</dcterms:modified>
</cp:coreProperties>
</file>