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E5F02" w14:textId="2E2BE31B" w:rsidR="000B0927" w:rsidRDefault="000B0927" w:rsidP="000B0927">
      <w:pPr>
        <w:spacing w:after="0" w:line="240" w:lineRule="auto"/>
        <w:ind w:left="6372"/>
      </w:pPr>
      <w:r>
        <w:rPr>
          <w:noProof/>
        </w:rPr>
        <w:drawing>
          <wp:anchor distT="0" distB="0" distL="114300" distR="114300" simplePos="0" relativeHeight="251658240" behindDoc="0" locked="0" layoutInCell="1" allowOverlap="1" wp14:anchorId="1C6F29A7" wp14:editId="75111A5D">
            <wp:simplePos x="0" y="0"/>
            <wp:positionH relativeFrom="margin">
              <wp:align>left</wp:align>
            </wp:positionH>
            <wp:positionV relativeFrom="paragraph">
              <wp:posOffset>0</wp:posOffset>
            </wp:positionV>
            <wp:extent cx="1043940" cy="405130"/>
            <wp:effectExtent l="0" t="0" r="3810" b="0"/>
            <wp:wrapThrough wrapText="bothSides">
              <wp:wrapPolygon edited="0">
                <wp:start x="0" y="0"/>
                <wp:lineTo x="0" y="20313"/>
                <wp:lineTo x="21285" y="20313"/>
                <wp:lineTo x="21285" y="2031"/>
                <wp:lineTo x="16949" y="0"/>
                <wp:lineTo x="0" y="0"/>
              </wp:wrapPolygon>
            </wp:wrapThrough>
            <wp:docPr id="2002471897" name="Image 2" descr="Une image contenant capture d’écran,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71897" name="Image 2" descr="Une image contenant capture d’écran, Graphique, conception&#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5289" cy="409608"/>
                    </a:xfrm>
                    <a:prstGeom prst="rect">
                      <a:avLst/>
                    </a:prstGeom>
                    <a:noFill/>
                    <a:ln>
                      <a:noFill/>
                    </a:ln>
                  </pic:spPr>
                </pic:pic>
              </a:graphicData>
            </a:graphic>
            <wp14:sizeRelH relativeFrom="margin">
              <wp14:pctWidth>0</wp14:pctWidth>
            </wp14:sizeRelH>
            <wp14:sizeRelV relativeFrom="margin">
              <wp14:pctHeight>0</wp14:pctHeight>
            </wp14:sizeRelV>
          </wp:anchor>
        </w:drawing>
      </w:r>
      <w:r>
        <w:t>Stadt Luzern</w:t>
      </w:r>
    </w:p>
    <w:p w14:paraId="1F3F9856" w14:textId="33338530" w:rsidR="000B0927" w:rsidRDefault="000B0927" w:rsidP="000B0927">
      <w:pPr>
        <w:spacing w:after="0" w:line="240" w:lineRule="auto"/>
        <w:ind w:left="6372"/>
      </w:pPr>
      <w:r>
        <w:t>Grosser Stadtrat</w:t>
      </w:r>
    </w:p>
    <w:p w14:paraId="65C3CF17" w14:textId="1A01682B" w:rsidR="000B0927" w:rsidRDefault="000B0927" w:rsidP="000B0927">
      <w:pPr>
        <w:spacing w:after="0" w:line="240" w:lineRule="auto"/>
        <w:ind w:left="6372"/>
      </w:pPr>
      <w:r>
        <w:t>Hirschengraben 17</w:t>
      </w:r>
    </w:p>
    <w:p w14:paraId="23EC99DF" w14:textId="364C74DC" w:rsidR="000B0927" w:rsidRDefault="000B0927" w:rsidP="000B0927">
      <w:pPr>
        <w:spacing w:after="0" w:line="240" w:lineRule="auto"/>
        <w:ind w:left="6372"/>
      </w:pPr>
      <w:r>
        <w:t>6002 Luzern</w:t>
      </w:r>
    </w:p>
    <w:p w14:paraId="46D7C4CC" w14:textId="6C0DF74E" w:rsidR="000B0927" w:rsidRDefault="000B0927" w:rsidP="000B0927">
      <w:pPr>
        <w:spacing w:after="0" w:line="240" w:lineRule="auto"/>
        <w:ind w:left="6372"/>
      </w:pPr>
      <w:hyperlink r:id="rId7" w:history="1">
        <w:r w:rsidRPr="000E2156">
          <w:rPr>
            <w:rStyle w:val="Lienhypertexte"/>
          </w:rPr>
          <w:t>www.grstr.stadtluzern.ch</w:t>
        </w:r>
      </w:hyperlink>
      <w:r>
        <w:t xml:space="preserve"> </w:t>
      </w:r>
    </w:p>
    <w:p w14:paraId="197DDBCF" w14:textId="77777777" w:rsidR="000B0927" w:rsidRDefault="000B0927" w:rsidP="000B0927">
      <w:pPr>
        <w:spacing w:after="0" w:line="240" w:lineRule="auto"/>
        <w:ind w:left="6372"/>
      </w:pPr>
    </w:p>
    <w:p w14:paraId="5EA59635" w14:textId="77777777" w:rsidR="000B0927" w:rsidRDefault="000B0927" w:rsidP="000B0927">
      <w:pPr>
        <w:spacing w:after="0" w:line="240" w:lineRule="auto"/>
        <w:ind w:left="6372"/>
      </w:pPr>
      <w:r>
        <w:t>T 041 208 88 76</w:t>
      </w:r>
    </w:p>
    <w:p w14:paraId="327B97E7" w14:textId="294AA775" w:rsidR="000B0927" w:rsidRDefault="000B0927" w:rsidP="000B0927">
      <w:pPr>
        <w:spacing w:after="0" w:line="240" w:lineRule="auto"/>
        <w:ind w:left="6372"/>
      </w:pPr>
      <w:r>
        <w:t>grstr@stadtluzern.ch</w:t>
      </w:r>
      <w:r>
        <w:cr/>
      </w:r>
    </w:p>
    <w:p w14:paraId="1CC596DE" w14:textId="58A134B0" w:rsidR="006F4315" w:rsidRPr="004B16CE" w:rsidRDefault="00193D1F" w:rsidP="006F4315">
      <w:pPr>
        <w:rPr>
          <w:b/>
          <w:bCs/>
        </w:rPr>
      </w:pPr>
      <w:r w:rsidRPr="004B16CE">
        <w:rPr>
          <w:b/>
          <w:bCs/>
        </w:rPr>
        <w:t>Postulat 2</w:t>
      </w:r>
      <w:r w:rsidR="00445359">
        <w:rPr>
          <w:b/>
          <w:bCs/>
        </w:rPr>
        <w:t>2</w:t>
      </w:r>
      <w:r w:rsidR="00D94A35">
        <w:rPr>
          <w:b/>
          <w:bCs/>
        </w:rPr>
        <w:t>3</w:t>
      </w:r>
    </w:p>
    <w:p w14:paraId="2F896EE2" w14:textId="77035F41" w:rsidR="006F4315" w:rsidRPr="006F4315" w:rsidRDefault="00D94A35" w:rsidP="006F4315">
      <w:pPr>
        <w:rPr>
          <w:b/>
          <w:bCs/>
        </w:rPr>
      </w:pPr>
      <w:r w:rsidRPr="00D94A35">
        <w:rPr>
          <w:b/>
          <w:bCs/>
        </w:rPr>
        <w:t xml:space="preserve">Service </w:t>
      </w:r>
      <w:proofErr w:type="spellStart"/>
      <w:r w:rsidRPr="00D94A35">
        <w:rPr>
          <w:b/>
          <w:bCs/>
        </w:rPr>
        <w:t>public</w:t>
      </w:r>
      <w:proofErr w:type="spellEnd"/>
      <w:r w:rsidRPr="00D94A35">
        <w:rPr>
          <w:b/>
          <w:bCs/>
        </w:rPr>
        <w:t xml:space="preserve"> sicherstellen – Paketzustellungen auch in Zukunft bis an die Haustür</w:t>
      </w:r>
    </w:p>
    <w:p w14:paraId="1601D897" w14:textId="77777777" w:rsidR="00D94A35" w:rsidRDefault="00D94A35" w:rsidP="006F4315">
      <w:r w:rsidRPr="00D94A35">
        <w:t xml:space="preserve">Claudio </w:t>
      </w:r>
      <w:proofErr w:type="spellStart"/>
      <w:r w:rsidRPr="00D94A35">
        <w:t>Soldati</w:t>
      </w:r>
      <w:proofErr w:type="spellEnd"/>
      <w:r w:rsidRPr="00D94A35">
        <w:t xml:space="preserve"> namens der SP-Fraktion vom 1. Dezember 2022</w:t>
      </w:r>
    </w:p>
    <w:p w14:paraId="04EC610B" w14:textId="77777777" w:rsidR="00D94A35" w:rsidRDefault="00D94A35" w:rsidP="006F4315"/>
    <w:p w14:paraId="4DE93259" w14:textId="77777777" w:rsidR="00D94A35" w:rsidRDefault="00D94A35" w:rsidP="006F4315">
      <w:r w:rsidRPr="00D94A35">
        <w:t xml:space="preserve">In den letzten Tagen haben diverse Medien berichtet, dass die Stadt Bern plane, die Paket-Hauszustellungen abzuschaffen. </w:t>
      </w:r>
    </w:p>
    <w:p w14:paraId="7BB05088" w14:textId="77777777" w:rsidR="00D94A35" w:rsidRDefault="00D94A35" w:rsidP="006F4315">
      <w:r w:rsidRPr="00D94A35">
        <w:t xml:space="preserve">Ebenfalls ist bekannt geworden, dass die Stadt Luzern im Rahmen des «Grundlagenberichts Citylogistik Luzern» prüft, in gewissen Gebieten der Stadt die Paket-Hauslieferung einzustellen. Stattdessen sollen Stationen installiert werden, bei welchen die </w:t>
      </w:r>
      <w:proofErr w:type="spellStart"/>
      <w:r w:rsidRPr="00D94A35">
        <w:t>Paket-</w:t>
      </w:r>
      <w:proofErr w:type="gramStart"/>
      <w:r w:rsidRPr="00D94A35">
        <w:t>Adressat:innen</w:t>
      </w:r>
      <w:proofErr w:type="spellEnd"/>
      <w:proofErr w:type="gramEnd"/>
      <w:r w:rsidRPr="00D94A35">
        <w:t xml:space="preserve"> ihre Sendung abholen können. Davon verspricht man sich weniger Verkehr in der Stadt Luzern. </w:t>
      </w:r>
    </w:p>
    <w:p w14:paraId="61B94FF8" w14:textId="77777777" w:rsidR="00D94A35" w:rsidRDefault="00D94A35" w:rsidP="006F4315">
      <w:r w:rsidRPr="00D94A35">
        <w:t xml:space="preserve">Die </w:t>
      </w:r>
      <w:proofErr w:type="spellStart"/>
      <w:proofErr w:type="gramStart"/>
      <w:r w:rsidRPr="00D94A35">
        <w:t>Postulant:innen</w:t>
      </w:r>
      <w:proofErr w:type="spellEnd"/>
      <w:proofErr w:type="gramEnd"/>
      <w:r w:rsidRPr="00D94A35">
        <w:t xml:space="preserve"> begrüssen Bemühungen der Stadt, unnötigen mobilisierten Individualverkehr zu reduzieren. In Verkehrsdiskussionen in den letzten Jahren wurde immer vom «wirtschaftlich notwendigen Verkehr» gesprochen, welcher noch beibehalten werden dürfe. Es mutet daher sehr eigenartig an, wenn die Stadt nun Verkehr, welchen der Service </w:t>
      </w:r>
      <w:proofErr w:type="spellStart"/>
      <w:r w:rsidRPr="00D94A35">
        <w:t>public</w:t>
      </w:r>
      <w:proofErr w:type="spellEnd"/>
      <w:r w:rsidRPr="00D94A35">
        <w:t xml:space="preserve"> benötigt, nicht als «wirtschaftlich notwendigen Verkehr» versteht. </w:t>
      </w:r>
    </w:p>
    <w:p w14:paraId="68E9A395" w14:textId="77777777" w:rsidR="00D94A35" w:rsidRDefault="00D94A35" w:rsidP="006F4315">
      <w:r w:rsidRPr="00D94A35">
        <w:t xml:space="preserve">Hinzu kommt, dass in einem Postfahrzeug eine grosse Menge Pakete Platz findet und man davon ausgehen müsste, dass das Verkehrsaufkommen gar zunehmen würde, wenn die </w:t>
      </w:r>
      <w:proofErr w:type="spellStart"/>
      <w:proofErr w:type="gramStart"/>
      <w:r w:rsidRPr="00D94A35">
        <w:t>Adressat:innen</w:t>
      </w:r>
      <w:proofErr w:type="spellEnd"/>
      <w:proofErr w:type="gramEnd"/>
      <w:r w:rsidRPr="00D94A35">
        <w:t xml:space="preserve"> ihr Paket individuell abholen müssten. </w:t>
      </w:r>
    </w:p>
    <w:p w14:paraId="7B6CED32" w14:textId="41364383" w:rsidR="00D94A35" w:rsidRDefault="00D94A35" w:rsidP="006F4315">
      <w:r w:rsidRPr="00D94A35">
        <w:t>Geradezu absurd ist die Aussage von David Walter von der Stadt Luzern im Artikel der Luzerner Zeitung vom 22. November 2022</w:t>
      </w:r>
      <w:r>
        <w:rPr>
          <w:rStyle w:val="Appelnotedebasdep"/>
        </w:rPr>
        <w:footnoteReference w:id="1"/>
      </w:r>
      <w:r w:rsidRPr="00D94A35">
        <w:t xml:space="preserve">, wonach eine Paketstation nur dort Sinn mache, wo ohnehin nur wenige </w:t>
      </w:r>
      <w:proofErr w:type="spellStart"/>
      <w:proofErr w:type="gramStart"/>
      <w:r w:rsidRPr="00D94A35">
        <w:t>Autofahrer:innen</w:t>
      </w:r>
      <w:proofErr w:type="spellEnd"/>
      <w:proofErr w:type="gramEnd"/>
      <w:r w:rsidRPr="00D94A35">
        <w:t xml:space="preserve"> wohnen. In der Konsequenz bedeutet das, dass Quartiere mit vielen </w:t>
      </w:r>
      <w:proofErr w:type="spellStart"/>
      <w:proofErr w:type="gramStart"/>
      <w:r w:rsidRPr="00D94A35">
        <w:t>Autobesitzer:innen</w:t>
      </w:r>
      <w:proofErr w:type="spellEnd"/>
      <w:proofErr w:type="gramEnd"/>
      <w:r w:rsidRPr="00D94A35">
        <w:t xml:space="preserve"> keine Einschränkungen des Service </w:t>
      </w:r>
      <w:proofErr w:type="spellStart"/>
      <w:r w:rsidRPr="00D94A35">
        <w:t>public</w:t>
      </w:r>
      <w:proofErr w:type="spellEnd"/>
      <w:r w:rsidRPr="00D94A35">
        <w:t xml:space="preserve"> zu befürchten haben, also ein Autobesitz geradezu belohnt wird. Dies steht den Mobilitätszielen der Stadt Luzern zuwider. </w:t>
      </w:r>
    </w:p>
    <w:p w14:paraId="2BB115C6" w14:textId="439D0F9E" w:rsidR="00D94A35" w:rsidRDefault="00D94A35" w:rsidP="006F4315">
      <w:r w:rsidRPr="00D94A35">
        <w:t xml:space="preserve">Schliesslich wird mit einer Teileinstellung von Hauslieferungen in der Stadt Luzern gegen das Postgesetz verstossen und dabei insbesondere der Grundversorgungsauftrag tangiert. </w:t>
      </w:r>
    </w:p>
    <w:p w14:paraId="06995FBF" w14:textId="66357407" w:rsidR="00585E3A" w:rsidRDefault="00D94A35" w:rsidP="006F4315">
      <w:r w:rsidRPr="00D94A35">
        <w:t xml:space="preserve">Der Stadtrat wird aufgefordert, sich konsequent für einen Service </w:t>
      </w:r>
      <w:proofErr w:type="spellStart"/>
      <w:r w:rsidRPr="00D94A35">
        <w:t>public</w:t>
      </w:r>
      <w:proofErr w:type="spellEnd"/>
      <w:r w:rsidRPr="00D94A35">
        <w:t xml:space="preserve"> bei der Post einzusetzen und sich insbesondere umgehend von eingeschränkten Paketzustellungen bis an die Haustür zu distanzieren.</w:t>
      </w:r>
    </w:p>
    <w:sectPr w:rsidR="00585E3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A6DBB" w14:textId="77777777" w:rsidR="0067294F" w:rsidRDefault="0067294F" w:rsidP="006F4315">
      <w:pPr>
        <w:spacing w:after="0" w:line="240" w:lineRule="auto"/>
      </w:pPr>
      <w:r>
        <w:separator/>
      </w:r>
    </w:p>
  </w:endnote>
  <w:endnote w:type="continuationSeparator" w:id="0">
    <w:p w14:paraId="1F8718EA" w14:textId="77777777" w:rsidR="0067294F" w:rsidRDefault="0067294F"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A2C4B" w14:textId="77777777" w:rsidR="0067294F" w:rsidRDefault="0067294F" w:rsidP="006F4315">
      <w:pPr>
        <w:spacing w:after="0" w:line="240" w:lineRule="auto"/>
      </w:pPr>
      <w:r>
        <w:separator/>
      </w:r>
    </w:p>
  </w:footnote>
  <w:footnote w:type="continuationSeparator" w:id="0">
    <w:p w14:paraId="763E0C17" w14:textId="77777777" w:rsidR="0067294F" w:rsidRDefault="0067294F" w:rsidP="006F4315">
      <w:pPr>
        <w:spacing w:after="0" w:line="240" w:lineRule="auto"/>
      </w:pPr>
      <w:r>
        <w:continuationSeparator/>
      </w:r>
    </w:p>
  </w:footnote>
  <w:footnote w:id="1">
    <w:p w14:paraId="59C8C34B" w14:textId="114B5B0A" w:rsidR="00D94A35" w:rsidRPr="00D94A35" w:rsidRDefault="00D94A35">
      <w:pPr>
        <w:pStyle w:val="Notedebasdepage"/>
      </w:pPr>
      <w:r>
        <w:rPr>
          <w:rStyle w:val="Appelnotedebasdep"/>
        </w:rPr>
        <w:footnoteRef/>
      </w:r>
      <w:r>
        <w:t xml:space="preserve"> </w:t>
      </w:r>
      <w:r w:rsidRPr="00D94A35">
        <w:t>«Kommen bald keine Pakete mehr vor die Haustür?», S. 10, Luzerner Zeitung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B0927"/>
    <w:rsid w:val="00113574"/>
    <w:rsid w:val="00193D1F"/>
    <w:rsid w:val="002D02EA"/>
    <w:rsid w:val="00383F99"/>
    <w:rsid w:val="00445359"/>
    <w:rsid w:val="004B16CE"/>
    <w:rsid w:val="00585E3A"/>
    <w:rsid w:val="005C2766"/>
    <w:rsid w:val="005D0DA5"/>
    <w:rsid w:val="0067294F"/>
    <w:rsid w:val="006F4315"/>
    <w:rsid w:val="00832495"/>
    <w:rsid w:val="00A42D26"/>
    <w:rsid w:val="00B13A30"/>
    <w:rsid w:val="00BD2BDF"/>
    <w:rsid w:val="00D94A35"/>
    <w:rsid w:val="00EE5EB2"/>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semiHidden/>
    <w:unhideWhenUsed/>
    <w:rsid w:val="006F43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rstr.stadtluzern.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1942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10</cp:revision>
  <dcterms:created xsi:type="dcterms:W3CDTF">2024-10-07T13:11:00Z</dcterms:created>
  <dcterms:modified xsi:type="dcterms:W3CDTF">2024-10-08T09:06:00Z</dcterms:modified>
</cp:coreProperties>
</file>